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color w:val="4a86e8"/>
          <w:sz w:val="21.1200008392334"/>
          <w:szCs w:val="21.1200008392334"/>
        </w:rPr>
      </w:pPr>
      <w:r w:rsidDel="00000000" w:rsidR="00000000" w:rsidRPr="00000000">
        <w:rPr>
          <w:b w:val="1"/>
          <w:rtl w:val="0"/>
        </w:rPr>
        <w:t xml:space="preserve">BAL HARBOUR SHOPS PRESENTA </w:t>
      </w:r>
      <w:r w:rsidDel="00000000" w:rsidR="00000000" w:rsidRPr="00000000">
        <w:rPr>
          <w:b w:val="1"/>
          <w:i w:val="1"/>
          <w:rtl w:val="0"/>
        </w:rPr>
        <w:t xml:space="preserve">COLLECTORS WEEKEND</w:t>
      </w:r>
      <w:r w:rsidDel="00000000" w:rsidR="00000000" w:rsidRPr="00000000">
        <w:rPr>
          <w:b w:val="1"/>
          <w:rtl w:val="0"/>
        </w:rPr>
        <w:t xml:space="preserve">: UN FIN DE SEMANA DEDICADO A LOS AUTOMÓVILES, RELOJES Y ZAPATOS DEPORTIVOS</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u w:val="none"/>
        </w:rPr>
      </w:pPr>
      <w:r w:rsidDel="00000000" w:rsidR="00000000" w:rsidRPr="00000000">
        <w:rPr>
          <w:rtl w:val="0"/>
        </w:rPr>
        <w:t xml:space="preserve">Además de la exhibición de los trofeos </w:t>
      </w:r>
      <w:r w:rsidDel="00000000" w:rsidR="00000000" w:rsidRPr="00000000">
        <w:rPr>
          <w:i w:val="1"/>
          <w:rtl w:val="0"/>
        </w:rPr>
        <w:t xml:space="preserve">Vince Lombardi</w:t>
      </w:r>
      <w:r w:rsidDel="00000000" w:rsidR="00000000" w:rsidRPr="00000000">
        <w:rPr>
          <w:rtl w:val="0"/>
        </w:rPr>
        <w:t xml:space="preserve"> y </w:t>
      </w:r>
      <w:r w:rsidDel="00000000" w:rsidR="00000000" w:rsidRPr="00000000">
        <w:rPr>
          <w:i w:val="1"/>
          <w:rtl w:val="0"/>
        </w:rPr>
        <w:t xml:space="preserve">Nascar</w:t>
      </w:r>
      <w:r w:rsidDel="00000000" w:rsidR="00000000" w:rsidRPr="00000000">
        <w:rPr>
          <w:rtl w:val="0"/>
        </w:rPr>
        <w:t xml:space="preserve">, </w:t>
      </w:r>
      <w:r w:rsidDel="00000000" w:rsidR="00000000" w:rsidRPr="00000000">
        <w:rPr>
          <w:i w:val="1"/>
          <w:rtl w:val="0"/>
        </w:rPr>
        <w:t xml:space="preserve">Bal Harbour Shops </w:t>
      </w:r>
      <w:r w:rsidDel="00000000" w:rsidR="00000000" w:rsidRPr="00000000">
        <w:rPr>
          <w:rtl w:val="0"/>
        </w:rPr>
        <w:t xml:space="preserve">presentará por cuarto año consecutivo, a las marcas de relojes, automóviles de alto rendimiento y zapatos deportivos más exclusivas del mundo los próximos 2 y 3 de noviembre, en un fin de semana repleto de celebridades.</w:t>
      </w:r>
      <w:r w:rsidDel="00000000" w:rsidR="00000000" w:rsidRPr="00000000">
        <w:rPr>
          <w:rtl w:val="0"/>
        </w:rPr>
      </w:r>
    </w:p>
    <w:p w:rsidR="00000000" w:rsidDel="00000000" w:rsidP="00000000" w:rsidRDefault="00000000" w:rsidRPr="00000000" w14:paraId="00000004">
      <w:pPr>
        <w:jc w:val="both"/>
        <w:rPr>
          <w:color w:val="4a86e8"/>
          <w:sz w:val="22.079999923706055"/>
          <w:szCs w:val="22.079999923706055"/>
        </w:rPr>
      </w:pPr>
      <w:r w:rsidDel="00000000" w:rsidR="00000000" w:rsidRPr="00000000">
        <w:rPr>
          <w:rtl w:val="0"/>
        </w:rPr>
      </w:r>
    </w:p>
    <w:p w:rsidR="00000000" w:rsidDel="00000000" w:rsidP="00000000" w:rsidRDefault="00000000" w:rsidRPr="00000000" w14:paraId="00000005">
      <w:pPr>
        <w:jc w:val="both"/>
        <w:rPr>
          <w:color w:val="4a86e8"/>
          <w:sz w:val="22.079999923706055"/>
          <w:szCs w:val="22.079999923706055"/>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a </w:t>
      </w:r>
      <w:r w:rsidDel="00000000" w:rsidR="00000000" w:rsidRPr="00000000">
        <w:rPr>
          <w:b w:val="1"/>
          <w:rtl w:val="0"/>
        </w:rPr>
        <w:t xml:space="preserve">24</w:t>
      </w:r>
      <w:r w:rsidDel="00000000" w:rsidR="00000000" w:rsidRPr="00000000">
        <w:rPr>
          <w:b w:val="1"/>
          <w:rtl w:val="0"/>
        </w:rPr>
        <w:t xml:space="preserve"> de octubre de 2019.–</w:t>
      </w:r>
      <w:r w:rsidDel="00000000" w:rsidR="00000000" w:rsidRPr="00000000">
        <w:rPr>
          <w:rtl w:val="0"/>
        </w:rPr>
        <w:t xml:space="preserve"> </w:t>
      </w:r>
      <w:r w:rsidDel="00000000" w:rsidR="00000000" w:rsidRPr="00000000">
        <w:rPr>
          <w:b w:val="1"/>
          <w:i w:val="1"/>
          <w:rtl w:val="0"/>
        </w:rPr>
        <w:t xml:space="preserve">Bal Harbour Shops</w:t>
      </w:r>
      <w:r w:rsidDel="00000000" w:rsidR="00000000" w:rsidRPr="00000000">
        <w:rPr>
          <w:rtl w:val="0"/>
        </w:rPr>
        <w:t xml:space="preserve"> –una exquisita colección de restaurantes y </w:t>
      </w:r>
      <w:r w:rsidDel="00000000" w:rsidR="00000000" w:rsidRPr="00000000">
        <w:rPr>
          <w:i w:val="1"/>
          <w:rtl w:val="0"/>
        </w:rPr>
        <w:t xml:space="preserve">boutiques</w:t>
      </w:r>
      <w:r w:rsidDel="00000000" w:rsidR="00000000" w:rsidRPr="00000000">
        <w:rPr>
          <w:rtl w:val="0"/>
        </w:rPr>
        <w:t xml:space="preserve"> de las marcas más codiciadas a nivel internacional–</w:t>
      </w:r>
      <w:r w:rsidDel="00000000" w:rsidR="00000000" w:rsidRPr="00000000">
        <w:rPr>
          <w:rtl w:val="0"/>
        </w:rPr>
        <w:t xml:space="preserve">, presentará por cuarta ocasión su exclusivo </w:t>
      </w:r>
      <w:r w:rsidDel="00000000" w:rsidR="00000000" w:rsidRPr="00000000">
        <w:rPr>
          <w:i w:val="1"/>
          <w:rtl w:val="0"/>
        </w:rPr>
        <w:t xml:space="preserve">Collectors Weekend</w:t>
      </w:r>
      <w:r w:rsidDel="00000000" w:rsidR="00000000" w:rsidRPr="00000000">
        <w:rPr>
          <w:rtl w:val="0"/>
        </w:rPr>
        <w:t xml:space="preserve">, un fin de semana en el que se exhibirá una curada selección d</w:t>
      </w:r>
      <w:r w:rsidDel="00000000" w:rsidR="00000000" w:rsidRPr="00000000">
        <w:rPr>
          <w:rtl w:val="0"/>
        </w:rPr>
        <w:t xml:space="preserve">e relojes de las marcas más prestigiosas a nivel mundial, así como modelos de automóviles únicos en su tipo, los próximos 2 y 3 de noviembre.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color w:val="4a86e8"/>
          <w:sz w:val="22.079999923706055"/>
          <w:szCs w:val="22.079999923706055"/>
        </w:rPr>
      </w:pPr>
      <w:r w:rsidDel="00000000" w:rsidR="00000000" w:rsidRPr="00000000">
        <w:rPr>
          <w:rtl w:val="0"/>
        </w:rPr>
        <w:t xml:space="preserve">Por primera vez en la exitosa historia de </w:t>
      </w:r>
      <w:r w:rsidDel="00000000" w:rsidR="00000000" w:rsidRPr="00000000">
        <w:rPr>
          <w:b w:val="1"/>
          <w:i w:val="1"/>
          <w:rtl w:val="0"/>
        </w:rPr>
        <w:t xml:space="preserve">Bal Harbour Shops Collectors Weekend</w:t>
      </w:r>
      <w:r w:rsidDel="00000000" w:rsidR="00000000" w:rsidRPr="00000000">
        <w:rPr>
          <w:rtl w:val="0"/>
        </w:rPr>
        <w:t xml:space="preserve">, el evento también contará con una subasta de zapatos deportivos en beneficio del </w:t>
      </w:r>
      <w:r w:rsidDel="00000000" w:rsidR="00000000" w:rsidRPr="00000000">
        <w:rPr>
          <w:i w:val="1"/>
          <w:rtl w:val="0"/>
        </w:rPr>
        <w:t xml:space="preserve">Miami HEAT Charitable Fund</w:t>
      </w:r>
      <w:r w:rsidDel="00000000" w:rsidR="00000000" w:rsidRPr="00000000">
        <w:rPr>
          <w:rtl w:val="0"/>
        </w:rPr>
        <w:t xml:space="preserve"> y la exhibición de los trofeos </w:t>
      </w:r>
      <w:r w:rsidDel="00000000" w:rsidR="00000000" w:rsidRPr="00000000">
        <w:rPr>
          <w:b w:val="1"/>
          <w:i w:val="1"/>
          <w:rtl w:val="0"/>
        </w:rPr>
        <w:t xml:space="preserve">Monster Energy NASCAR Cup Series</w:t>
      </w:r>
      <w:r w:rsidDel="00000000" w:rsidR="00000000" w:rsidRPr="00000000">
        <w:rPr>
          <w:rtl w:val="0"/>
        </w:rPr>
        <w:t xml:space="preserve"> y </w:t>
      </w:r>
      <w:r w:rsidDel="00000000" w:rsidR="00000000" w:rsidRPr="00000000">
        <w:rPr>
          <w:b w:val="1"/>
          <w:i w:val="1"/>
          <w:rtl w:val="0"/>
        </w:rPr>
        <w:t xml:space="preserve">Vince Lombardi</w:t>
      </w:r>
      <w:r w:rsidDel="00000000" w:rsidR="00000000" w:rsidRPr="00000000">
        <w:rPr>
          <w:rtl w:val="0"/>
        </w:rPr>
        <w:t xml:space="preserve">; así como con </w:t>
      </w:r>
      <w:r w:rsidDel="00000000" w:rsidR="00000000" w:rsidRPr="00000000">
        <w:rPr>
          <w:rtl w:val="0"/>
        </w:rPr>
        <w:t xml:space="preserve">apariciones especiales de </w:t>
      </w:r>
      <w:r w:rsidDel="00000000" w:rsidR="00000000" w:rsidRPr="00000000">
        <w:rPr>
          <w:b w:val="1"/>
          <w:rtl w:val="0"/>
        </w:rPr>
        <w:t xml:space="preserve">Alonzo Mourning</w:t>
      </w:r>
      <w:r w:rsidDel="00000000" w:rsidR="00000000" w:rsidRPr="00000000">
        <w:rPr>
          <w:rtl w:val="0"/>
        </w:rPr>
        <w:t xml:space="preserve">, miembro del salón de la fama de la NBA y campeón de la misma liga con el </w:t>
      </w:r>
      <w:r w:rsidDel="00000000" w:rsidR="00000000" w:rsidRPr="00000000">
        <w:rPr>
          <w:i w:val="1"/>
          <w:rtl w:val="0"/>
        </w:rPr>
        <w:t xml:space="preserve">Miami HEAT</w:t>
      </w:r>
      <w:r w:rsidDel="00000000" w:rsidR="00000000" w:rsidRPr="00000000">
        <w:rPr>
          <w:rtl w:val="0"/>
        </w:rPr>
        <w:t xml:space="preserve">; </w:t>
      </w:r>
      <w:r w:rsidDel="00000000" w:rsidR="00000000" w:rsidRPr="00000000">
        <w:rPr>
          <w:b w:val="1"/>
          <w:rtl w:val="0"/>
        </w:rPr>
        <w:t xml:space="preserve">Helio Castroneves</w:t>
      </w:r>
      <w:r w:rsidDel="00000000" w:rsidR="00000000" w:rsidRPr="00000000">
        <w:rPr>
          <w:rtl w:val="0"/>
        </w:rPr>
        <w:t xml:space="preserve">, el tres veces campeón de la </w:t>
      </w:r>
      <w:r w:rsidDel="00000000" w:rsidR="00000000" w:rsidRPr="00000000">
        <w:rPr>
          <w:i w:val="1"/>
          <w:rtl w:val="0"/>
        </w:rPr>
        <w:t xml:space="preserve">Indianapolis 500</w:t>
      </w:r>
      <w:r w:rsidDel="00000000" w:rsidR="00000000" w:rsidRPr="00000000">
        <w:rPr>
          <w:rtl w:val="0"/>
        </w:rPr>
        <w:t xml:space="preserve">; </w:t>
      </w:r>
      <w:r w:rsidDel="00000000" w:rsidR="00000000" w:rsidRPr="00000000">
        <w:rPr>
          <w:b w:val="1"/>
          <w:rtl w:val="0"/>
        </w:rPr>
        <w:t xml:space="preserve">Scott Dixon</w:t>
      </w:r>
      <w:r w:rsidDel="00000000" w:rsidR="00000000" w:rsidRPr="00000000">
        <w:rPr>
          <w:rtl w:val="0"/>
        </w:rPr>
        <w:t xml:space="preserve">, el cinco veces campeón de la serie mundial </w:t>
      </w:r>
      <w:r w:rsidDel="00000000" w:rsidR="00000000" w:rsidRPr="00000000">
        <w:rPr>
          <w:i w:val="1"/>
          <w:rtl w:val="0"/>
        </w:rPr>
        <w:t xml:space="preserve">NTT INDYCAR</w:t>
      </w:r>
      <w:r w:rsidDel="00000000" w:rsidR="00000000" w:rsidRPr="00000000">
        <w:rPr>
          <w:rtl w:val="0"/>
        </w:rPr>
        <w:t xml:space="preserve"> y ganador de la </w:t>
      </w:r>
      <w:r w:rsidDel="00000000" w:rsidR="00000000" w:rsidRPr="00000000">
        <w:rPr>
          <w:i w:val="1"/>
          <w:rtl w:val="0"/>
        </w:rPr>
        <w:t xml:space="preserve">Indy 500</w:t>
      </w:r>
      <w:r w:rsidDel="00000000" w:rsidR="00000000" w:rsidRPr="00000000">
        <w:rPr>
          <w:rtl w:val="0"/>
        </w:rPr>
        <w:t xml:space="preserve">; y </w:t>
      </w:r>
      <w:r w:rsidDel="00000000" w:rsidR="00000000" w:rsidRPr="00000000">
        <w:rPr>
          <w:b w:val="1"/>
          <w:rtl w:val="0"/>
        </w:rPr>
        <w:t xml:space="preserve">Dick Anderson</w:t>
      </w:r>
      <w:r w:rsidDel="00000000" w:rsidR="00000000" w:rsidRPr="00000000">
        <w:rPr>
          <w:rtl w:val="0"/>
        </w:rPr>
        <w:t xml:space="preserve">, miembro de los invictos </w:t>
      </w:r>
      <w:r w:rsidDel="00000000" w:rsidR="00000000" w:rsidRPr="00000000">
        <w:rPr>
          <w:i w:val="1"/>
          <w:rtl w:val="0"/>
        </w:rPr>
        <w:t xml:space="preserve">Miami Dolphins</w:t>
      </w:r>
      <w:r w:rsidDel="00000000" w:rsidR="00000000" w:rsidRPr="00000000">
        <w:rPr>
          <w:rtl w:val="0"/>
        </w:rPr>
        <w:t xml:space="preserve"> de 1972, campeones del </w:t>
      </w:r>
      <w:r w:rsidDel="00000000" w:rsidR="00000000" w:rsidRPr="00000000">
        <w:rPr>
          <w:i w:val="1"/>
          <w:rtl w:val="0"/>
        </w:rPr>
        <w:t xml:space="preserve">Super Bowl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sz w:val="22.079999923706055"/>
          <w:szCs w:val="22.079999923706055"/>
        </w:rPr>
      </w:pPr>
      <w:r w:rsidDel="00000000" w:rsidR="00000000" w:rsidRPr="00000000">
        <w:rPr>
          <w:rtl w:val="0"/>
        </w:rPr>
        <w:t xml:space="preserve">Como un hito que marca el inicio de la temporada otoño/invierno del sur de Florida para los coleccionistas de exclusivos relojes, automóviles y zapatos de alta gama, el </w:t>
      </w:r>
      <w:r w:rsidDel="00000000" w:rsidR="00000000" w:rsidRPr="00000000">
        <w:rPr>
          <w:i w:val="1"/>
          <w:rtl w:val="0"/>
        </w:rPr>
        <w:t xml:space="preserve">Collectors Weekend</w:t>
      </w:r>
      <w:r w:rsidDel="00000000" w:rsidR="00000000" w:rsidRPr="00000000">
        <w:rPr>
          <w:rtl w:val="0"/>
        </w:rPr>
        <w:t xml:space="preserve"> presentará algunas ediciones limitadas de marcas como </w:t>
      </w:r>
      <w:r w:rsidDel="00000000" w:rsidR="00000000" w:rsidRPr="00000000">
        <w:rPr>
          <w:b w:val="1"/>
          <w:i w:val="1"/>
          <w:rtl w:val="0"/>
        </w:rPr>
        <w:t xml:space="preserve">Audemars Piguet</w:t>
      </w:r>
      <w:r w:rsidDel="00000000" w:rsidR="00000000" w:rsidRPr="00000000">
        <w:rPr>
          <w:rtl w:val="0"/>
        </w:rPr>
        <w:t xml:space="preserve"> –</w:t>
      </w:r>
      <w:r w:rsidDel="00000000" w:rsidR="00000000" w:rsidRPr="00000000">
        <w:rPr>
          <w:rtl w:val="0"/>
        </w:rPr>
        <w:t xml:space="preserve">cuyo relojero estará en dicha </w:t>
      </w:r>
      <w:r w:rsidDel="00000000" w:rsidR="00000000" w:rsidRPr="00000000">
        <w:rPr>
          <w:i w:val="1"/>
          <w:rtl w:val="0"/>
        </w:rPr>
        <w:t xml:space="preserve">boutique</w:t>
      </w:r>
      <w:r w:rsidDel="00000000" w:rsidR="00000000" w:rsidRPr="00000000">
        <w:rPr>
          <w:rtl w:val="0"/>
        </w:rPr>
        <w:t xml:space="preserve"> ambos días–, </w:t>
      </w:r>
      <w:r w:rsidDel="00000000" w:rsidR="00000000" w:rsidRPr="00000000">
        <w:rPr>
          <w:b w:val="1"/>
          <w:i w:val="1"/>
          <w:rtl w:val="0"/>
        </w:rPr>
        <w:t xml:space="preserve">Chopard</w:t>
      </w:r>
      <w:r w:rsidDel="00000000" w:rsidR="00000000" w:rsidRPr="00000000">
        <w:rPr>
          <w:rtl w:val="0"/>
        </w:rPr>
        <w:t xml:space="preserve">,</w:t>
      </w:r>
      <w:r w:rsidDel="00000000" w:rsidR="00000000" w:rsidRPr="00000000">
        <w:rPr>
          <w:b w:val="1"/>
          <w:rtl w:val="0"/>
        </w:rPr>
        <w:t xml:space="preserve"> </w:t>
      </w:r>
      <w:r w:rsidDel="00000000" w:rsidR="00000000" w:rsidRPr="00000000">
        <w:rPr>
          <w:b w:val="1"/>
          <w:i w:val="1"/>
          <w:rtl w:val="0"/>
        </w:rPr>
        <w:t xml:space="preserve">Richard Mille</w:t>
      </w:r>
      <w:r w:rsidDel="00000000" w:rsidR="00000000" w:rsidRPr="00000000">
        <w:rPr>
          <w:b w:val="1"/>
          <w:rtl w:val="0"/>
        </w:rPr>
        <w:t xml:space="preserve"> </w:t>
      </w:r>
      <w:r w:rsidDel="00000000" w:rsidR="00000000" w:rsidRPr="00000000">
        <w:rPr>
          <w:rtl w:val="0"/>
        </w:rPr>
        <w:t xml:space="preserve">y</w:t>
      </w:r>
      <w:r w:rsidDel="00000000" w:rsidR="00000000" w:rsidRPr="00000000">
        <w:rPr>
          <w:b w:val="1"/>
          <w:rtl w:val="0"/>
        </w:rPr>
        <w:t xml:space="preserve"> </w:t>
      </w:r>
      <w:r w:rsidDel="00000000" w:rsidR="00000000" w:rsidRPr="00000000">
        <w:rPr>
          <w:b w:val="1"/>
          <w:i w:val="1"/>
          <w:rtl w:val="0"/>
        </w:rPr>
        <w:t xml:space="preserve">Van Cleef &amp; Arpels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Para los amantes de los automóviles, </w:t>
      </w:r>
      <w:r w:rsidDel="00000000" w:rsidR="00000000" w:rsidRPr="00000000">
        <w:rPr>
          <w:i w:val="1"/>
          <w:rtl w:val="0"/>
        </w:rPr>
        <w:t xml:space="preserve">Collectors Weekend</w:t>
      </w:r>
      <w:r w:rsidDel="00000000" w:rsidR="00000000" w:rsidRPr="00000000">
        <w:rPr>
          <w:rtl w:val="0"/>
        </w:rPr>
        <w:t xml:space="preserve"> exhibirá más de 50 exóticos modelos incluyendo el </w:t>
      </w:r>
      <w:r w:rsidDel="00000000" w:rsidR="00000000" w:rsidRPr="00000000">
        <w:rPr>
          <w:b w:val="1"/>
          <w:i w:val="1"/>
          <w:rtl w:val="0"/>
        </w:rPr>
        <w:t xml:space="preserve">Bugatti Hypercar Lineage</w:t>
      </w:r>
      <w:r w:rsidDel="00000000" w:rsidR="00000000" w:rsidRPr="00000000">
        <w:rPr>
          <w:rtl w:val="0"/>
        </w:rPr>
        <w:t xml:space="preserve"> con el </w:t>
      </w:r>
      <w:r w:rsidDel="00000000" w:rsidR="00000000" w:rsidRPr="00000000">
        <w:rPr>
          <w:b w:val="1"/>
          <w:i w:val="1"/>
          <w:rtl w:val="0"/>
        </w:rPr>
        <w:t xml:space="preserve">Bugatti EB110GT</w:t>
      </w:r>
      <w:r w:rsidDel="00000000" w:rsidR="00000000" w:rsidRPr="00000000">
        <w:rPr>
          <w:rtl w:val="0"/>
        </w:rPr>
        <w:t xml:space="preserve"> de 1995, el </w:t>
      </w:r>
      <w:r w:rsidDel="00000000" w:rsidR="00000000" w:rsidRPr="00000000">
        <w:rPr>
          <w:b w:val="1"/>
          <w:i w:val="1"/>
          <w:rtl w:val="0"/>
        </w:rPr>
        <w:t xml:space="preserve">Bugatti Veyron</w:t>
      </w:r>
      <w:r w:rsidDel="00000000" w:rsidR="00000000" w:rsidRPr="00000000">
        <w:rPr>
          <w:b w:val="1"/>
          <w:rtl w:val="0"/>
        </w:rPr>
        <w:t xml:space="preserve"> </w:t>
      </w:r>
      <w:r w:rsidDel="00000000" w:rsidR="00000000" w:rsidRPr="00000000">
        <w:rPr>
          <w:rtl w:val="0"/>
        </w:rPr>
        <w:t xml:space="preserve">de 2008 y el </w:t>
      </w:r>
      <w:r w:rsidDel="00000000" w:rsidR="00000000" w:rsidRPr="00000000">
        <w:rPr>
          <w:b w:val="1"/>
          <w:i w:val="1"/>
          <w:rtl w:val="0"/>
        </w:rPr>
        <w:t xml:space="preserve">Bugatti Chiron</w:t>
      </w:r>
      <w:r w:rsidDel="00000000" w:rsidR="00000000" w:rsidRPr="00000000">
        <w:rPr>
          <w:rtl w:val="0"/>
        </w:rPr>
        <w:t xml:space="preserve"> de 2019, los cuales se podrán admirar en el estacionamiento principal de </w:t>
      </w:r>
      <w:r w:rsidDel="00000000" w:rsidR="00000000" w:rsidRPr="00000000">
        <w:rPr>
          <w:i w:val="1"/>
          <w:rtl w:val="0"/>
        </w:rPr>
        <w:t xml:space="preserve">Bal Harbour Shops</w:t>
      </w:r>
      <w:r w:rsidDel="00000000" w:rsidR="00000000" w:rsidRPr="00000000">
        <w:rPr>
          <w:rtl w:val="0"/>
        </w:rPr>
        <w:t xml:space="preserve">.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 sorpresa de este año será una subasta de zapatos deportivos coleccionables de marcas como </w:t>
      </w:r>
      <w:r w:rsidDel="00000000" w:rsidR="00000000" w:rsidRPr="00000000">
        <w:rPr>
          <w:b w:val="1"/>
          <w:i w:val="1"/>
          <w:rtl w:val="0"/>
        </w:rPr>
        <w:t xml:space="preserve">Gucci</w:t>
      </w:r>
      <w:r w:rsidDel="00000000" w:rsidR="00000000" w:rsidRPr="00000000">
        <w:rPr>
          <w:b w:val="1"/>
          <w:rtl w:val="0"/>
        </w:rPr>
        <w:t xml:space="preserve">, </w:t>
      </w:r>
      <w:r w:rsidDel="00000000" w:rsidR="00000000" w:rsidRPr="00000000">
        <w:rPr>
          <w:b w:val="1"/>
          <w:i w:val="1"/>
          <w:rtl w:val="0"/>
        </w:rPr>
        <w:t xml:space="preserve">Prada</w:t>
      </w:r>
      <w:r w:rsidDel="00000000" w:rsidR="00000000" w:rsidRPr="00000000">
        <w:rPr>
          <w:b w:val="1"/>
          <w:rtl w:val="0"/>
        </w:rPr>
        <w:t xml:space="preserve"> </w:t>
      </w:r>
      <w:r w:rsidDel="00000000" w:rsidR="00000000" w:rsidRPr="00000000">
        <w:rPr>
          <w:rtl w:val="0"/>
        </w:rPr>
        <w:t xml:space="preserve">y</w:t>
      </w:r>
      <w:r w:rsidDel="00000000" w:rsidR="00000000" w:rsidRPr="00000000">
        <w:rPr>
          <w:b w:val="1"/>
          <w:rtl w:val="0"/>
        </w:rPr>
        <w:t xml:space="preserve"> </w:t>
      </w:r>
      <w:r w:rsidDel="00000000" w:rsidR="00000000" w:rsidRPr="00000000">
        <w:rPr>
          <w:b w:val="1"/>
          <w:i w:val="1"/>
          <w:rtl w:val="0"/>
        </w:rPr>
        <w:t xml:space="preserve">Valentino</w:t>
      </w:r>
      <w:r w:rsidDel="00000000" w:rsidR="00000000" w:rsidRPr="00000000">
        <w:rPr>
          <w:rtl w:val="0"/>
        </w:rPr>
        <w:t xml:space="preserve">, las cuales han donado artículos únicos para este fin. El punto culminante de esta actividad estará a cargo de los </w:t>
      </w:r>
      <w:r w:rsidDel="00000000" w:rsidR="00000000" w:rsidRPr="00000000">
        <w:rPr>
          <w:b w:val="1"/>
          <w:i w:val="1"/>
          <w:rtl w:val="0"/>
        </w:rPr>
        <w:t xml:space="preserve">Nike Air Force 1</w:t>
      </w:r>
      <w:r w:rsidDel="00000000" w:rsidR="00000000" w:rsidRPr="00000000">
        <w:rPr>
          <w:rtl w:val="0"/>
        </w:rPr>
        <w:t xml:space="preserve"> cubiertos por cristales </w:t>
      </w:r>
      <w:r w:rsidDel="00000000" w:rsidR="00000000" w:rsidRPr="00000000">
        <w:rPr>
          <w:b w:val="1"/>
          <w:i w:val="1"/>
          <w:rtl w:val="0"/>
        </w:rPr>
        <w:t xml:space="preserve">Swarovski</w:t>
      </w:r>
      <w:r w:rsidDel="00000000" w:rsidR="00000000" w:rsidRPr="00000000">
        <w:rPr>
          <w:rtl w:val="0"/>
        </w:rPr>
        <w:t xml:space="preserve">, los cuales se exhibirán de manera exclusiva en las instalaciones de </w:t>
      </w:r>
      <w:r w:rsidDel="00000000" w:rsidR="00000000" w:rsidRPr="00000000">
        <w:rPr>
          <w:i w:val="1"/>
          <w:rtl w:val="0"/>
        </w:rPr>
        <w:t xml:space="preserve">Addict Bal Harbour</w:t>
      </w:r>
      <w:r w:rsidDel="00000000" w:rsidR="00000000" w:rsidRPr="00000000">
        <w:rPr>
          <w:rtl w:val="0"/>
        </w:rPr>
        <w:t xml:space="preserve"> junto con otros 24 pares más de este maravilloso diseño con el ya clásico logotipo de la marca –mejor conocido como ‘</w:t>
      </w:r>
      <w:r w:rsidDel="00000000" w:rsidR="00000000" w:rsidRPr="00000000">
        <w:rPr>
          <w:i w:val="1"/>
          <w:rtl w:val="0"/>
        </w:rPr>
        <w:t xml:space="preserve">swoosh’</w:t>
      </w:r>
      <w:r w:rsidDel="00000000" w:rsidR="00000000" w:rsidRPr="00000000">
        <w:rPr>
          <w:rtl w:val="0"/>
        </w:rPr>
        <w:t xml:space="preserve">–,</w:t>
      </w:r>
      <w:r w:rsidDel="00000000" w:rsidR="00000000" w:rsidRPr="00000000">
        <w:rPr>
          <w:rtl w:val="0"/>
        </w:rPr>
        <w:t xml:space="preserve"> en una paleta de colores que evocan a la ciudad de Miami y que estarán disponibles para su venta al público en general durante el </w:t>
      </w:r>
      <w:r w:rsidDel="00000000" w:rsidR="00000000" w:rsidRPr="00000000">
        <w:rPr>
          <w:i w:val="1"/>
          <w:rtl w:val="0"/>
        </w:rPr>
        <w:t xml:space="preserve">Collectors Weekend</w:t>
      </w:r>
      <w:r w:rsidDel="00000000" w:rsidR="00000000" w:rsidRPr="00000000">
        <w:rPr>
          <w:rtl w:val="0"/>
        </w:rPr>
        <w:t xml:space="preserve">. Los amantes de los zapatos deportivos podrán ofertar desde cualquier parte del mundo utilizando el siguiente </w:t>
      </w:r>
      <w:hyperlink r:id="rId6">
        <w:r w:rsidDel="00000000" w:rsidR="00000000" w:rsidRPr="00000000">
          <w:rPr>
            <w:color w:val="1155cc"/>
            <w:u w:val="single"/>
            <w:rtl w:val="0"/>
          </w:rPr>
          <w:t xml:space="preserve">enlace</w:t>
        </w:r>
      </w:hyperlink>
      <w:r w:rsidDel="00000000" w:rsidR="00000000" w:rsidRPr="00000000">
        <w:rPr>
          <w:rtl w:val="0"/>
        </w:rPr>
        <w:t xml:space="preserve"> designado y las ganancias se destinarán al </w:t>
      </w:r>
      <w:r w:rsidDel="00000000" w:rsidR="00000000" w:rsidRPr="00000000">
        <w:rPr>
          <w:i w:val="1"/>
          <w:rtl w:val="0"/>
        </w:rPr>
        <w:t xml:space="preserve">Miami HEAT Charitable Fund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highlight w:val="yellow"/>
        </w:rPr>
      </w:pPr>
      <w:r w:rsidDel="00000000" w:rsidR="00000000" w:rsidRPr="00000000">
        <w:rPr>
          <w:rtl w:val="0"/>
        </w:rPr>
        <w:t xml:space="preserve">El patio central de</w:t>
      </w:r>
      <w:r w:rsidDel="00000000" w:rsidR="00000000" w:rsidRPr="00000000">
        <w:rPr>
          <w:rtl w:val="0"/>
        </w:rPr>
        <w:t xml:space="preserve"> </w:t>
      </w:r>
      <w:r w:rsidDel="00000000" w:rsidR="00000000" w:rsidRPr="00000000">
        <w:rPr>
          <w:i w:val="1"/>
          <w:rtl w:val="0"/>
        </w:rPr>
        <w:t xml:space="preserve">Bal Harbour Shops</w:t>
      </w:r>
      <w:r w:rsidDel="00000000" w:rsidR="00000000" w:rsidRPr="00000000">
        <w:rPr>
          <w:rtl w:val="0"/>
        </w:rPr>
        <w:t xml:space="preserve"> se transformará en </w:t>
      </w:r>
      <w:r w:rsidDel="00000000" w:rsidR="00000000" w:rsidRPr="00000000">
        <w:rPr>
          <w:i w:val="1"/>
          <w:rtl w:val="0"/>
        </w:rPr>
        <w:t xml:space="preserve">‘</w:t>
      </w:r>
      <w:r w:rsidDel="00000000" w:rsidR="00000000" w:rsidRPr="00000000">
        <w:rPr>
          <w:i w:val="1"/>
          <w:rtl w:val="0"/>
        </w:rPr>
        <w:t xml:space="preserve">The Collectors Suite’</w:t>
      </w:r>
      <w:r w:rsidDel="00000000" w:rsidR="00000000" w:rsidRPr="00000000">
        <w:rPr>
          <w:rtl w:val="0"/>
        </w:rPr>
        <w:t xml:space="preserve">, un espacio creado en </w:t>
      </w:r>
      <w:r w:rsidDel="00000000" w:rsidR="00000000" w:rsidRPr="00000000">
        <w:rPr>
          <w:rtl w:val="0"/>
        </w:rPr>
        <w:t xml:space="preserve">conjunto con </w:t>
      </w:r>
      <w:r w:rsidDel="00000000" w:rsidR="00000000" w:rsidRPr="00000000">
        <w:rPr>
          <w:i w:val="1"/>
          <w:rtl w:val="0"/>
        </w:rPr>
        <w:t xml:space="preserve">Homestead Miami Speedway</w:t>
      </w:r>
      <w:r w:rsidDel="00000000" w:rsidR="00000000" w:rsidRPr="00000000">
        <w:rPr>
          <w:rtl w:val="0"/>
        </w:rPr>
        <w:t xml:space="preserve">, </w:t>
      </w:r>
      <w:r w:rsidDel="00000000" w:rsidR="00000000" w:rsidRPr="00000000">
        <w:rPr>
          <w:i w:val="1"/>
          <w:rtl w:val="0"/>
        </w:rPr>
        <w:t xml:space="preserve">The Ritz-Carlton Residences Sunny Isles Beach</w:t>
      </w:r>
      <w:r w:rsidDel="00000000" w:rsidR="00000000" w:rsidRPr="00000000">
        <w:rPr>
          <w:rtl w:val="0"/>
        </w:rPr>
        <w:t xml:space="preserve"> y </w:t>
      </w:r>
      <w:r w:rsidDel="00000000" w:rsidR="00000000" w:rsidRPr="00000000">
        <w:rPr>
          <w:i w:val="1"/>
          <w:rtl w:val="0"/>
        </w:rPr>
        <w:t xml:space="preserve">57 Ocean Miami Beach</w:t>
      </w:r>
      <w:r w:rsidDel="00000000" w:rsidR="00000000" w:rsidRPr="00000000">
        <w:rPr>
          <w:rtl w:val="0"/>
        </w:rPr>
        <w:t xml:space="preserve"> con el objetivo de exhibir el trofeo </w:t>
      </w:r>
      <w:r w:rsidDel="00000000" w:rsidR="00000000" w:rsidRPr="00000000">
        <w:rPr>
          <w:i w:val="1"/>
          <w:rtl w:val="0"/>
        </w:rPr>
        <w:t xml:space="preserve">Monster Energy NASCAR Cup Series</w:t>
      </w:r>
      <w:r w:rsidDel="00000000" w:rsidR="00000000" w:rsidRPr="00000000">
        <w:rPr>
          <w:rtl w:val="0"/>
        </w:rPr>
        <w:t xml:space="preserve">, </w:t>
      </w:r>
      <w:r w:rsidDel="00000000" w:rsidR="00000000" w:rsidRPr="00000000">
        <w:rPr>
          <w:rtl w:val="0"/>
        </w:rPr>
        <w:t xml:space="preserve">presentado al campeón de la </w:t>
      </w:r>
      <w:r w:rsidDel="00000000" w:rsidR="00000000" w:rsidRPr="00000000">
        <w:rPr>
          <w:i w:val="1"/>
          <w:rtl w:val="0"/>
        </w:rPr>
        <w:t xml:space="preserve">Monster Energy NASCAR Cup Series (MENCS)</w:t>
      </w:r>
      <w:r w:rsidDel="00000000" w:rsidR="00000000" w:rsidRPr="00000000">
        <w:rPr>
          <w:rtl w:val="0"/>
        </w:rPr>
        <w:t xml:space="preserve">, Joey Logano, piloto No. 22 del </w:t>
      </w:r>
      <w:r w:rsidDel="00000000" w:rsidR="00000000" w:rsidRPr="00000000">
        <w:rPr>
          <w:i w:val="1"/>
          <w:rtl w:val="0"/>
        </w:rPr>
        <w:t xml:space="preserve">Shell Pennzoil Ford</w:t>
      </w:r>
      <w:r w:rsidDel="00000000" w:rsidR="00000000" w:rsidRPr="00000000">
        <w:rPr>
          <w:rtl w:val="0"/>
        </w:rPr>
        <w:t xml:space="preserve"> en 2018; y el trofeo </w:t>
      </w:r>
      <w:r w:rsidDel="00000000" w:rsidR="00000000" w:rsidRPr="00000000">
        <w:rPr>
          <w:i w:val="1"/>
          <w:rtl w:val="0"/>
        </w:rPr>
        <w:t xml:space="preserve">Vince Lombardi</w:t>
      </w:r>
      <w:r w:rsidDel="00000000" w:rsidR="00000000" w:rsidRPr="00000000">
        <w:rPr>
          <w:rtl w:val="0"/>
        </w:rPr>
        <w:t xml:space="preserve"> de los </w:t>
      </w:r>
      <w:r w:rsidDel="00000000" w:rsidR="00000000" w:rsidRPr="00000000">
        <w:rPr>
          <w:i w:val="1"/>
          <w:rtl w:val="0"/>
        </w:rPr>
        <w:t xml:space="preserve">Miami Dolphins</w:t>
      </w:r>
      <w:r w:rsidDel="00000000" w:rsidR="00000000" w:rsidRPr="00000000">
        <w:rPr>
          <w:rtl w:val="0"/>
        </w:rPr>
        <w:t xml:space="preserve">, quienes </w:t>
      </w:r>
      <w:r w:rsidDel="00000000" w:rsidR="00000000" w:rsidRPr="00000000">
        <w:rPr>
          <w:rtl w:val="0"/>
        </w:rPr>
        <w:t xml:space="preserve">ganaron después de una temporada perfecta en 1972 y en anticipación de la onceava edición del </w:t>
      </w:r>
      <w:r w:rsidDel="00000000" w:rsidR="00000000" w:rsidRPr="00000000">
        <w:rPr>
          <w:i w:val="1"/>
          <w:rtl w:val="0"/>
        </w:rPr>
        <w:t xml:space="preserve">Super Bowl</w:t>
      </w:r>
      <w:r w:rsidDel="00000000" w:rsidR="00000000" w:rsidRPr="00000000">
        <w:rPr>
          <w:rtl w:val="0"/>
        </w:rPr>
        <w:t xml:space="preserve"> que se celebrará en el sur de Florida el 2 de febrero de 2020, en conmemoración del 100º aniversario de la </w:t>
      </w:r>
      <w:r w:rsidDel="00000000" w:rsidR="00000000" w:rsidRPr="00000000">
        <w:rPr>
          <w:i w:val="1"/>
          <w:rtl w:val="0"/>
        </w:rPr>
        <w:t xml:space="preserve">National Football League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jc w:val="both"/>
        <w:rPr>
          <w:highlight w:val="yellow"/>
        </w:rPr>
      </w:pPr>
      <w:r w:rsidDel="00000000" w:rsidR="00000000" w:rsidRPr="00000000">
        <w:rPr>
          <w:rtl w:val="0"/>
        </w:rPr>
      </w:r>
    </w:p>
    <w:p w:rsidR="00000000" w:rsidDel="00000000" w:rsidP="00000000" w:rsidRDefault="00000000" w:rsidRPr="00000000" w14:paraId="00000012">
      <w:pPr>
        <w:jc w:val="both"/>
        <w:rPr>
          <w:color w:val="4a86e8"/>
          <w:sz w:val="22.079999923706055"/>
          <w:szCs w:val="22.079999923706055"/>
        </w:rPr>
      </w:pPr>
      <w:r w:rsidDel="00000000" w:rsidR="00000000" w:rsidRPr="00000000">
        <w:rPr>
          <w:rtl w:val="0"/>
        </w:rPr>
        <w:t xml:space="preserve">Finalmente, l</w:t>
      </w:r>
      <w:r w:rsidDel="00000000" w:rsidR="00000000" w:rsidRPr="00000000">
        <w:rPr>
          <w:rtl w:val="0"/>
        </w:rPr>
        <w:t xml:space="preserve">as bailarinas del </w:t>
      </w:r>
      <w:r w:rsidDel="00000000" w:rsidR="00000000" w:rsidRPr="00000000">
        <w:rPr>
          <w:i w:val="1"/>
          <w:rtl w:val="0"/>
        </w:rPr>
        <w:t xml:space="preserve">Miami HEAT</w:t>
      </w:r>
      <w:r w:rsidDel="00000000" w:rsidR="00000000" w:rsidRPr="00000000">
        <w:rPr>
          <w:rtl w:val="0"/>
        </w:rPr>
        <w:t xml:space="preserve"> estarán presentes en algunas activaciones y exclusivos artículos serán subastados durante todo el fin de semana, incluidos boletos para el campeonato </w:t>
      </w:r>
      <w:r w:rsidDel="00000000" w:rsidR="00000000" w:rsidRPr="00000000">
        <w:rPr>
          <w:i w:val="1"/>
          <w:rtl w:val="0"/>
        </w:rPr>
        <w:t xml:space="preserve">Homestead Miami Speedway Nascar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jc w:val="both"/>
        <w:rPr>
          <w:highlight w:val="white"/>
        </w:rPr>
      </w:pPr>
      <w:r w:rsidDel="00000000" w:rsidR="00000000" w:rsidRPr="00000000">
        <w:rPr>
          <w:rtl w:val="0"/>
        </w:rPr>
      </w:r>
    </w:p>
    <w:p w:rsidR="00000000" w:rsidDel="00000000" w:rsidP="00000000" w:rsidRDefault="00000000" w:rsidRPr="00000000" w14:paraId="00000014">
      <w:pPr>
        <w:jc w:val="both"/>
        <w:rPr>
          <w:highlight w:val="white"/>
        </w:rPr>
      </w:pPr>
      <w:r w:rsidDel="00000000" w:rsidR="00000000" w:rsidRPr="00000000">
        <w:rPr>
          <w:highlight w:val="white"/>
          <w:rtl w:val="0"/>
        </w:rPr>
        <w:t xml:space="preserve">M</w:t>
      </w:r>
      <w:r w:rsidDel="00000000" w:rsidR="00000000" w:rsidRPr="00000000">
        <w:rPr>
          <w:highlight w:val="white"/>
          <w:rtl w:val="0"/>
        </w:rPr>
        <w:t xml:space="preserve">ás información acerca de este y otros exclusivos eventos en </w:t>
      </w:r>
      <w:r w:rsidDel="00000000" w:rsidR="00000000" w:rsidRPr="00000000">
        <w:rPr>
          <w:i w:val="1"/>
          <w:highlight w:val="white"/>
          <w:rtl w:val="0"/>
        </w:rPr>
        <w:t xml:space="preserve">Bal Harbour Shops</w:t>
      </w:r>
      <w:r w:rsidDel="00000000" w:rsidR="00000000" w:rsidRPr="00000000">
        <w:rPr>
          <w:highlight w:val="white"/>
          <w:rtl w:val="0"/>
        </w:rPr>
        <w:t xml:space="preserve"> </w:t>
      </w:r>
      <w:r w:rsidDel="00000000" w:rsidR="00000000" w:rsidRPr="00000000">
        <w:rPr>
          <w:highlight w:val="white"/>
          <w:rtl w:val="0"/>
        </w:rPr>
        <w:t xml:space="preserve">e</w:t>
      </w:r>
      <w:r w:rsidDel="00000000" w:rsidR="00000000" w:rsidRPr="00000000">
        <w:rPr>
          <w:highlight w:val="white"/>
          <w:rtl w:val="0"/>
        </w:rPr>
        <w:t xml:space="preserve">stá disponible en </w:t>
      </w:r>
      <w:hyperlink r:id="rId7">
        <w:r w:rsidDel="00000000" w:rsidR="00000000" w:rsidRPr="00000000">
          <w:rPr>
            <w:color w:val="1155cc"/>
            <w:highlight w:val="white"/>
            <w:u w:val="single"/>
            <w:rtl w:val="0"/>
          </w:rPr>
          <w:t xml:space="preserve">www.balharbourshops.com</w:t>
        </w:r>
      </w:hyperlink>
      <w:r w:rsidDel="00000000" w:rsidR="00000000" w:rsidRPr="00000000">
        <w:rPr>
          <w:highlight w:val="white"/>
          <w:rtl w:val="0"/>
        </w:rPr>
        <w:t xml:space="preserve">. Para conocer la oferta completa de Bal Harbour, por favor visite </w:t>
      </w:r>
      <w:hyperlink r:id="rId8">
        <w:r w:rsidDel="00000000" w:rsidR="00000000" w:rsidRPr="00000000">
          <w:rPr>
            <w:color w:val="1155cc"/>
            <w:highlight w:val="white"/>
            <w:u w:val="single"/>
            <w:rtl w:val="0"/>
          </w:rPr>
          <w:t xml:space="preserve">www.balharbourflorida.com</w:t>
        </w:r>
      </w:hyperlink>
      <w:r w:rsidDel="00000000" w:rsidR="00000000" w:rsidRPr="00000000">
        <w:rPr>
          <w:highlight w:val="white"/>
          <w:rtl w:val="0"/>
        </w:rPr>
        <w:t xml:space="preserv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sz w:val="18"/>
          <w:szCs w:val="18"/>
        </w:rPr>
      </w:pPr>
      <w:r w:rsidDel="00000000" w:rsidR="00000000" w:rsidRPr="00000000">
        <w:rPr>
          <w:b w:val="1"/>
          <w:sz w:val="18"/>
          <w:szCs w:val="18"/>
          <w:rtl w:val="0"/>
        </w:rPr>
        <w:t xml:space="preserve">Acerca de Bal Harbour Shops</w:t>
      </w:r>
    </w:p>
    <w:p w:rsidR="00000000" w:rsidDel="00000000" w:rsidP="00000000" w:rsidRDefault="00000000" w:rsidRPr="00000000" w14:paraId="00000019">
      <w:pPr>
        <w:jc w:val="both"/>
        <w:rPr>
          <w:b w:val="1"/>
          <w:sz w:val="18"/>
          <w:szCs w:val="18"/>
        </w:rPr>
      </w:pPr>
      <w:r w:rsidDel="00000000" w:rsidR="00000000" w:rsidRPr="00000000">
        <w:rPr>
          <w:rtl w:val="0"/>
        </w:rPr>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Inaugurado en 1965 por el visionario Stanley Whitman, Bal Harbour Shops fue el primer centro de moda con minoristas de marcas de lujo en un entorno tropical al aire libre y rápidamente se convirtió en el destino de compras más exclusivo de la nación, con ventas récord. En 2012, Bal Harbour Shops encabezó la lista como el centro comercial más productivo del mundo, basado en las ventas por pie cuadrado, según los datos recopilados por el Consejo Internacional de Centros Comerciales y el centro comercial con más ventas en el país según Women's Wear Daily. Bal Harbour Shops sigue siendo un líder de la industria durante más de medio siglo integrando un sitio web dinámico con contenido editorial y un seguimiento global, así como canales de redes sociales con más de 500,000 seguidores. Para obtener más información sobre las tiendas de Bal Harbour, visite www.balharbourshops.com.</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sz w:val="18"/>
          <w:szCs w:val="18"/>
        </w:rPr>
      </w:pPr>
      <w:r w:rsidDel="00000000" w:rsidR="00000000" w:rsidRPr="00000000">
        <w:rPr>
          <w:b w:val="1"/>
          <w:sz w:val="18"/>
          <w:szCs w:val="18"/>
          <w:rtl w:val="0"/>
        </w:rPr>
        <w:t xml:space="preserve">Acerca del Miami HEAT Charitable Fund</w:t>
      </w:r>
    </w:p>
    <w:p w:rsidR="00000000" w:rsidDel="00000000" w:rsidP="00000000" w:rsidRDefault="00000000" w:rsidRPr="00000000" w14:paraId="0000001D">
      <w:pPr>
        <w:jc w:val="both"/>
        <w:rPr>
          <w:b w:val="1"/>
          <w:sz w:val="18"/>
          <w:szCs w:val="18"/>
        </w:rPr>
      </w:pPr>
      <w:r w:rsidDel="00000000" w:rsidR="00000000" w:rsidRPr="00000000">
        <w:rPr>
          <w:rtl w:val="0"/>
        </w:rPr>
      </w:r>
    </w:p>
    <w:p w:rsidR="00000000" w:rsidDel="00000000" w:rsidP="00000000" w:rsidRDefault="00000000" w:rsidRPr="00000000" w14:paraId="0000001E">
      <w:pPr>
        <w:jc w:val="both"/>
        <w:rPr>
          <w:sz w:val="18"/>
          <w:szCs w:val="18"/>
        </w:rPr>
      </w:pPr>
      <w:r w:rsidDel="00000000" w:rsidR="00000000" w:rsidRPr="00000000">
        <w:rPr>
          <w:sz w:val="18"/>
          <w:szCs w:val="18"/>
          <w:rtl w:val="0"/>
        </w:rPr>
        <w:t xml:space="preserve">El Miami HEAT Charitable Fund apoya programas para mejorar la vida de familias en riesgo en el sur de Florida. Los beneficiarios incluyen SafeSpace, un refugio de violencia doméstica para mujeres y niños, y Guardian Angels de la Jackson Memorial Foundation que beneficia al Centro de Maternidad y Bebés de Jackson en el Holtz Children’s Hospital y a otras organizaciones similares de la comunidad. El Miami HEAT Charitable Fund también ofrece becas educativas para estudiantes de último año de secundaria y crea alianzas con diferentes escuelas primarias del centro de la ciudad para financiar la HEAT Academy, que ofrece programas de orientación y tutoría después de la escuela. A través de estas iniciativas, el Miami HEAT Charitable Fund continúa inspirando a los jóvenes del sur de la Florida a visualizar sus sueños y alcanzar sus metas.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sz w:val="18"/>
          <w:szCs w:val="18"/>
          <w:highlight w:val="white"/>
        </w:rPr>
      </w:pPr>
      <w:r w:rsidDel="00000000" w:rsidR="00000000" w:rsidRPr="00000000">
        <w:rPr>
          <w:b w:val="1"/>
          <w:sz w:val="18"/>
          <w:szCs w:val="18"/>
          <w:highlight w:val="white"/>
          <w:rtl w:val="0"/>
        </w:rPr>
        <w:t xml:space="preserve">Acerca de Bal Harbour Village</w:t>
      </w:r>
    </w:p>
    <w:p w:rsidR="00000000" w:rsidDel="00000000" w:rsidP="00000000" w:rsidRDefault="00000000" w:rsidRPr="00000000" w14:paraId="00000021">
      <w:pPr>
        <w:jc w:val="both"/>
        <w:rPr>
          <w:sz w:val="18"/>
          <w:szCs w:val="18"/>
          <w:highlight w:val="white"/>
        </w:rPr>
      </w:pPr>
      <w:r w:rsidDel="00000000" w:rsidR="00000000" w:rsidRPr="00000000">
        <w:rPr>
          <w:rtl w:val="0"/>
        </w:rPr>
      </w:r>
    </w:p>
    <w:p w:rsidR="00000000" w:rsidDel="00000000" w:rsidP="00000000" w:rsidRDefault="00000000" w:rsidRPr="00000000" w14:paraId="00000022">
      <w:pPr>
        <w:jc w:val="both"/>
        <w:rPr>
          <w:sz w:val="18"/>
          <w:szCs w:val="18"/>
          <w:highlight w:val="white"/>
        </w:rPr>
      </w:pPr>
      <w:r w:rsidDel="00000000" w:rsidR="00000000" w:rsidRPr="00000000">
        <w:rPr>
          <w:sz w:val="18"/>
          <w:szCs w:val="18"/>
          <w:highlight w:val="white"/>
          <w:rtl w:val="0"/>
        </w:rPr>
        <w:t xml:space="preserve">Como una de las zonas más más distinguidas del sur de Florida, Bal Harbour Village ofrece una gran variedad de opciones de arte, cultura y hoteles de clase mundial en un radio de una milla. Bal Harbour Village cuenta con cuatro diferentes hoteles que satisfacen la necesidades de todos los viajeros. Un exclusivo enclave frente al mar, The St. Regis Bal Harbour Resort, posee los más altos estándares de atención que incluyen desde un mayordomo hasta el cuidado y consentimiento de mascotas; mientras que The Ritz-Carlton Bal Harbour, ofrece el máximo nivel de privacidad con tan solo dos habitaciones por piso, exclusivas terrazas y acceso semiprivado a elevadores. El icónico Sea View Hotel por su parte, alberga una las primeras piscinas olímpicas de Miami y cuenta con 45 cabañas para que las familias puedan relajarse y disfrutar del clima del sur de Florida. El snack bar de Sea View Hotel sirve clásicas malteadas en medio de un ambiente casual y de época, con fácil acceso a la playa. Finalmente Quarzo Hotel, es ideal para hospedar a familias enteras en sus departamentos con cocina completa y tipis al lado de la piscina para que los niños puedan “acampar con glamour”. Los viajeros que se hospeden en alguno de los cuatro hoteles, pueden disfrutar del programa Bal Harbour Unscripted que da acceso a los mejores museos de la ciudad, incluyendo el Phillip and Patricia Frost Science Museum y el </w:t>
      </w:r>
      <w:r w:rsidDel="00000000" w:rsidR="00000000" w:rsidRPr="00000000">
        <w:rPr>
          <w:i w:val="1"/>
          <w:sz w:val="18"/>
          <w:szCs w:val="18"/>
          <w:highlight w:val="white"/>
          <w:rtl w:val="0"/>
        </w:rPr>
        <w:t xml:space="preserve">Pérez Art Museum Miami </w:t>
      </w:r>
      <w:r w:rsidDel="00000000" w:rsidR="00000000" w:rsidRPr="00000000">
        <w:rPr>
          <w:sz w:val="18"/>
          <w:szCs w:val="18"/>
          <w:highlight w:val="white"/>
          <w:rtl w:val="0"/>
        </w:rPr>
        <w:t xml:space="preserve">(PAMM).</w:t>
      </w:r>
    </w:p>
    <w:p w:rsidR="00000000" w:rsidDel="00000000" w:rsidP="00000000" w:rsidRDefault="00000000" w:rsidRPr="00000000" w14:paraId="00000023">
      <w:pPr>
        <w:jc w:val="both"/>
        <w:rPr>
          <w:highlight w:val="white"/>
        </w:rPr>
      </w:pPr>
      <w:r w:rsidDel="00000000" w:rsidR="00000000" w:rsidRPr="00000000">
        <w:rPr>
          <w:rtl w:val="0"/>
        </w:rPr>
      </w:r>
    </w:p>
    <w:p w:rsidR="00000000" w:rsidDel="00000000" w:rsidP="00000000" w:rsidRDefault="00000000" w:rsidRPr="00000000" w14:paraId="00000024">
      <w:pPr>
        <w:jc w:val="both"/>
        <w:rPr>
          <w:sz w:val="18"/>
          <w:szCs w:val="18"/>
          <w:highlight w:val="white"/>
        </w:rPr>
      </w:pPr>
      <w:r w:rsidDel="00000000" w:rsidR="00000000" w:rsidRPr="00000000">
        <w:rPr>
          <w:sz w:val="18"/>
          <w:szCs w:val="18"/>
          <w:highlight w:val="white"/>
          <w:rtl w:val="0"/>
        </w:rPr>
        <w:t xml:space="preserve">Conocido como el “salón de la fama de las compras”, Bal Harbour Shops –que se encuentra dentro de Bal Harbour Village– es hogar de más de 100 codiciadas y lujosas marcas de moda y joyería, entre las que destacan una boutique de Chanel, cuyo diseño está inspirado en el departamento de Coco Chanel en Nueva York, Oscar De La Renta, Balenciaga, Harry Winston, además de una boutique Ferragamo de dos pisos. Próximamente este suntuoso centro comercial al aire libre se extenderá por más 340,000 pies cuadrados y albergará el primer Barney´s New York en todo Florida.</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widowControl w:val="0"/>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7">
      <w:pPr>
        <w:widowControl w:val="0"/>
        <w:spacing w:line="240" w:lineRule="auto"/>
        <w:jc w:val="both"/>
        <w:rPr/>
      </w:pPr>
      <w:r w:rsidDel="00000000" w:rsidR="00000000" w:rsidRPr="00000000">
        <w:rPr>
          <w:rtl w:val="0"/>
        </w:rPr>
      </w:r>
    </w:p>
    <w:p w:rsidR="00000000" w:rsidDel="00000000" w:rsidP="00000000" w:rsidRDefault="00000000" w:rsidRPr="00000000" w14:paraId="00000028">
      <w:pPr>
        <w:widowControl w:val="0"/>
        <w:spacing w:line="240" w:lineRule="auto"/>
        <w:jc w:val="both"/>
        <w:rPr/>
      </w:pPr>
      <w:r w:rsidDel="00000000" w:rsidR="00000000" w:rsidRPr="00000000">
        <w:rPr>
          <w:rtl w:val="0"/>
        </w:rPr>
        <w:t xml:space="preserve">Sandy Machuca</w:t>
      </w:r>
    </w:p>
    <w:p w:rsidR="00000000" w:rsidDel="00000000" w:rsidP="00000000" w:rsidRDefault="00000000" w:rsidRPr="00000000" w14:paraId="00000029">
      <w:pPr>
        <w:widowControl w:val="0"/>
        <w:spacing w:line="240" w:lineRule="auto"/>
        <w:jc w:val="both"/>
        <w:rPr/>
      </w:pPr>
      <w:hyperlink r:id="rId9">
        <w:r w:rsidDel="00000000" w:rsidR="00000000" w:rsidRPr="00000000">
          <w:rPr>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A">
      <w:pPr>
        <w:widowControl w:val="0"/>
        <w:spacing w:line="240" w:lineRule="auto"/>
        <w:jc w:val="both"/>
        <w:rPr/>
      </w:pPr>
      <w:r w:rsidDel="00000000" w:rsidR="00000000" w:rsidRPr="00000000">
        <w:rPr>
          <w:rtl w:val="0"/>
        </w:rPr>
        <w:t xml:space="preserve">Public Relations Manager</w:t>
      </w:r>
    </w:p>
    <w:p w:rsidR="00000000" w:rsidDel="00000000" w:rsidP="00000000" w:rsidRDefault="00000000" w:rsidRPr="00000000" w14:paraId="0000002B">
      <w:pPr>
        <w:widowControl w:val="0"/>
        <w:spacing w:line="240" w:lineRule="auto"/>
        <w:jc w:val="both"/>
        <w:rPr/>
      </w:pPr>
      <w:r w:rsidDel="00000000" w:rsidR="00000000" w:rsidRPr="00000000">
        <w:rPr>
          <w:rtl w:val="0"/>
        </w:rPr>
        <w:t xml:space="preserve">Of. 6392.1100 Ext. 3415</w:t>
      </w:r>
    </w:p>
    <w:p w:rsidR="00000000" w:rsidDel="00000000" w:rsidP="00000000" w:rsidRDefault="00000000" w:rsidRPr="00000000" w14:paraId="0000002C">
      <w:pPr>
        <w:widowControl w:val="0"/>
        <w:spacing w:line="240" w:lineRule="auto"/>
        <w:jc w:val="both"/>
        <w:rPr/>
      </w:pPr>
      <w:r w:rsidDel="00000000" w:rsidR="00000000" w:rsidRPr="00000000">
        <w:rPr>
          <w:rtl w:val="0"/>
        </w:rPr>
        <w:t xml:space="preserve">M: 04455 2270 5536</w:t>
      </w:r>
    </w:p>
    <w:p w:rsidR="00000000" w:rsidDel="00000000" w:rsidP="00000000" w:rsidRDefault="00000000" w:rsidRPr="00000000" w14:paraId="0000002D">
      <w:pPr>
        <w:widowControl w:val="0"/>
        <w:spacing w:line="240" w:lineRule="auto"/>
        <w:jc w:val="both"/>
        <w:rPr/>
      </w:pPr>
      <w:r w:rsidDel="00000000" w:rsidR="00000000" w:rsidRPr="00000000">
        <w:rPr>
          <w:rtl w:val="0"/>
        </w:rPr>
      </w:r>
    </w:p>
    <w:p w:rsidR="00000000" w:rsidDel="00000000" w:rsidP="00000000" w:rsidRDefault="00000000" w:rsidRPr="00000000" w14:paraId="0000002E">
      <w:pPr>
        <w:widowControl w:val="0"/>
        <w:spacing w:line="240" w:lineRule="auto"/>
        <w:jc w:val="both"/>
        <w:rPr/>
      </w:pPr>
      <w:r w:rsidDel="00000000" w:rsidR="00000000" w:rsidRPr="00000000">
        <w:rPr>
          <w:rtl w:val="0"/>
        </w:rPr>
        <w:t xml:space="preserve">Peisha Yee</w:t>
      </w:r>
    </w:p>
    <w:p w:rsidR="00000000" w:rsidDel="00000000" w:rsidP="00000000" w:rsidRDefault="00000000" w:rsidRPr="00000000" w14:paraId="0000002F">
      <w:pPr>
        <w:widowControl w:val="0"/>
        <w:spacing w:line="240" w:lineRule="auto"/>
        <w:jc w:val="both"/>
        <w:rPr/>
      </w:pPr>
      <w:hyperlink r:id="rId10">
        <w:r w:rsidDel="00000000" w:rsidR="00000000" w:rsidRPr="00000000">
          <w:rPr>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30">
      <w:pPr>
        <w:widowControl w:val="0"/>
        <w:spacing w:line="240" w:lineRule="auto"/>
        <w:jc w:val="both"/>
        <w:rPr/>
      </w:pPr>
      <w:r w:rsidDel="00000000" w:rsidR="00000000" w:rsidRPr="00000000">
        <w:rPr>
          <w:rtl w:val="0"/>
        </w:rPr>
        <w:t xml:space="preserve">Account Executive Sr. </w:t>
      </w:r>
    </w:p>
    <w:p w:rsidR="00000000" w:rsidDel="00000000" w:rsidP="00000000" w:rsidRDefault="00000000" w:rsidRPr="00000000" w14:paraId="00000031">
      <w:pPr>
        <w:widowControl w:val="0"/>
        <w:spacing w:line="240" w:lineRule="auto"/>
        <w:jc w:val="both"/>
        <w:rPr/>
      </w:pPr>
      <w:r w:rsidDel="00000000" w:rsidR="00000000" w:rsidRPr="00000000">
        <w:rPr>
          <w:rtl w:val="0"/>
        </w:rPr>
        <w:t xml:space="preserve">Of. 6392.1100</w:t>
      </w:r>
    </w:p>
    <w:p w:rsidR="00000000" w:rsidDel="00000000" w:rsidP="00000000" w:rsidRDefault="00000000" w:rsidRPr="00000000" w14:paraId="00000032">
      <w:pPr>
        <w:widowControl w:val="0"/>
        <w:spacing w:line="240" w:lineRule="auto"/>
        <w:jc w:val="both"/>
        <w:rPr/>
      </w:pPr>
      <w:r w:rsidDel="00000000" w:rsidR="00000000" w:rsidRPr="00000000">
        <w:rPr>
          <w:rtl w:val="0"/>
        </w:rPr>
        <w:t xml:space="preserve">M: 04455 3333 5732</w:t>
      </w: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1547813</wp:posOffset>
          </wp:positionH>
          <wp:positionV relativeFrom="paragraph">
            <wp:posOffset>15876</wp:posOffset>
          </wp:positionV>
          <wp:extent cx="2847975" cy="9429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47975" cy="942975"/>
                  </a:xfrm>
                  <a:prstGeom prst="rect"/>
                  <a:ln/>
                </pic:spPr>
              </pic:pic>
            </a:graphicData>
          </a:graphic>
        </wp:anchor>
      </w:drawing>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peisha.yee@another.co" TargetMode="External"/><Relationship Id="rId9" Type="http://schemas.openxmlformats.org/officeDocument/2006/relationships/hyperlink" Target="mailto:sandy@another.co" TargetMode="External"/><Relationship Id="rId5" Type="http://schemas.openxmlformats.org/officeDocument/2006/relationships/styles" Target="styles.xml"/><Relationship Id="rId6" Type="http://schemas.openxmlformats.org/officeDocument/2006/relationships/hyperlink" Target="https://one.bidpal.net/bhscollectors" TargetMode="External"/><Relationship Id="rId7" Type="http://schemas.openxmlformats.org/officeDocument/2006/relationships/hyperlink" Target="https://www.balharbourshops.com" TargetMode="External"/><Relationship Id="rId8" Type="http://schemas.openxmlformats.org/officeDocument/2006/relationships/hyperlink" Target="http://www.balharbourflori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